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510E4">
        <w:rPr>
          <w:rFonts w:ascii="Arial" w:hAnsi="Arial" w:cs="Arial"/>
          <w:b/>
          <w:sz w:val="26"/>
          <w:szCs w:val="26"/>
          <w:lang w:eastAsia="en-US" w:bidi="en-US"/>
        </w:rPr>
        <w:t>XIX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0510E4">
        <w:rPr>
          <w:rFonts w:ascii="Arial" w:hAnsi="Arial" w:cs="Arial"/>
          <w:sz w:val="20"/>
          <w:szCs w:val="20"/>
          <w:lang w:eastAsia="en-US" w:bidi="en-US"/>
        </w:rPr>
        <w:t xml:space="preserve">3. 2. 2015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9505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262849" w:rsidRPr="00040199">
        <w:rPr>
          <w:rFonts w:ascii="Arial" w:hAnsi="Arial" w:cs="Arial"/>
          <w:sz w:val="20"/>
          <w:szCs w:val="20"/>
        </w:rPr>
        <w:t>: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Bude systém JIS-Dávky spadat do kategorie prvků kritické infrastruktury dle Zákona č.181/2014 Sb. o kybernetické bezpečnosti? (viz.  Nařízení vlády ze </w:t>
      </w:r>
      <w:proofErr w:type="gramStart"/>
      <w:r w:rsidRPr="000510E4">
        <w:rPr>
          <w:rFonts w:ascii="Arial" w:hAnsi="Arial" w:cs="Arial"/>
          <w:sz w:val="20"/>
          <w:szCs w:val="20"/>
          <w:lang w:eastAsia="en-US" w:bidi="en-US"/>
        </w:rPr>
        <w:t>dne 8.prosince</w:t>
      </w:r>
      <w:proofErr w:type="gramEnd"/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 2014, Kap. IX., odstavec B2 Státní sociální podpora).</w:t>
      </w:r>
    </w:p>
    <w:p w:rsidR="00A26581" w:rsidRPr="00040199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Předpokládáme, že pokud systém JIS-Dávky nespadá do kategorie prvků kritické infrastruktury, spadá do kategorie Významné informační systémy (viz. Vyhláška č.317/2014 Sb.). Potvrďte prosím, zda je tento předpoklad správný.</w:t>
      </w:r>
    </w:p>
    <w:p w:rsidR="009E78D9" w:rsidRPr="00040199" w:rsidRDefault="009E78D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C558F" w:rsidRDefault="00A729A4" w:rsidP="003E7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729A4">
        <w:rPr>
          <w:rFonts w:ascii="Arial" w:hAnsi="Arial" w:cs="Arial"/>
          <w:sz w:val="20"/>
          <w:szCs w:val="20"/>
          <w:lang w:eastAsia="en-US" w:bidi="en-US"/>
        </w:rPr>
        <w:t>Jednotný informační systém práce a sociálních věcí</w:t>
      </w:r>
      <w:r w:rsidR="003E79D6" w:rsidRPr="00A729A4">
        <w:rPr>
          <w:rFonts w:ascii="Arial" w:hAnsi="Arial" w:cs="Arial"/>
          <w:sz w:val="20"/>
          <w:szCs w:val="20"/>
          <w:lang w:eastAsia="en-US" w:bidi="en-US"/>
        </w:rPr>
        <w:t xml:space="preserve"> (JISPSV) je</w:t>
      </w:r>
      <w:r w:rsidRPr="00A729A4">
        <w:rPr>
          <w:rFonts w:ascii="Arial" w:hAnsi="Arial" w:cs="Arial"/>
          <w:sz w:val="20"/>
          <w:szCs w:val="20"/>
          <w:lang w:eastAsia="en-US" w:bidi="en-US"/>
        </w:rPr>
        <w:t xml:space="preserve"> v současné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době </w:t>
      </w:r>
      <w:r w:rsidR="003E79D6" w:rsidRPr="00A729A4">
        <w:rPr>
          <w:rFonts w:ascii="Arial" w:hAnsi="Arial" w:cs="Arial"/>
          <w:sz w:val="20"/>
          <w:szCs w:val="20"/>
          <w:lang w:eastAsia="en-US" w:bidi="en-US"/>
        </w:rPr>
        <w:t>„významným informačním systémem“ ve smyslu Zákona č.181/2014 Sb.</w:t>
      </w:r>
      <w:r w:rsidR="00534C5F">
        <w:rPr>
          <w:rFonts w:ascii="Arial" w:hAnsi="Arial" w:cs="Arial"/>
          <w:sz w:val="20"/>
          <w:szCs w:val="20"/>
          <w:lang w:eastAsia="en-US" w:bidi="en-US"/>
        </w:rPr>
        <w:t>, viz</w:t>
      </w:r>
      <w:r w:rsidRPr="00A729A4">
        <w:rPr>
          <w:rFonts w:ascii="Arial" w:hAnsi="Arial" w:cs="Arial"/>
          <w:sz w:val="20"/>
          <w:szCs w:val="20"/>
          <w:lang w:eastAsia="en-US" w:bidi="en-US"/>
        </w:rPr>
        <w:t xml:space="preserve"> řádek</w:t>
      </w:r>
      <w:r w:rsidR="003E79D6" w:rsidRPr="00A729A4">
        <w:rPr>
          <w:rFonts w:ascii="Arial" w:hAnsi="Arial" w:cs="Arial"/>
          <w:sz w:val="20"/>
          <w:szCs w:val="20"/>
          <w:lang w:eastAsia="en-US" w:bidi="en-US"/>
        </w:rPr>
        <w:t xml:space="preserve"> č. 43 v </w:t>
      </w:r>
      <w:r w:rsidR="003E79D6" w:rsidRPr="00A729A4">
        <w:rPr>
          <w:rFonts w:ascii="Arial" w:hAnsi="Arial" w:cs="Arial"/>
          <w:sz w:val="20"/>
          <w:szCs w:val="20"/>
        </w:rPr>
        <w:t>příloze č. 1 k předpisu č.</w:t>
      </w:r>
      <w:r w:rsidR="00534C5F">
        <w:rPr>
          <w:rFonts w:ascii="Arial" w:hAnsi="Arial" w:cs="Arial"/>
          <w:sz w:val="20"/>
          <w:szCs w:val="20"/>
        </w:rPr>
        <w:t> </w:t>
      </w:r>
      <w:r w:rsidR="003E79D6" w:rsidRPr="00A729A4">
        <w:rPr>
          <w:rFonts w:ascii="Arial" w:hAnsi="Arial" w:cs="Arial"/>
          <w:sz w:val="20"/>
          <w:szCs w:val="20"/>
        </w:rPr>
        <w:t>317/2014 Sb.</w:t>
      </w:r>
      <w:r w:rsidR="003E79D6" w:rsidRPr="00A729A4">
        <w:t xml:space="preserve"> - </w:t>
      </w:r>
      <w:r w:rsidR="003E79D6" w:rsidRPr="00A729A4">
        <w:rPr>
          <w:rFonts w:ascii="Arial" w:hAnsi="Arial" w:cs="Arial"/>
          <w:sz w:val="20"/>
          <w:szCs w:val="20"/>
        </w:rPr>
        <w:t>Vyhláška o významných informačních systémech a jejich určujících kritériích.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C558F" w:rsidRDefault="00AC558F" w:rsidP="003E79D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Pokud systém JIS-Dávky bude spadat do působnosti Zákona č.181/2014 Sb. o kybernetické bezpečnosti, a to buď do kategorie prvky kritické infrastruktury, nebo kategorie významné systémy (viz předchozí otázka), pak pro splnění požadavků organizační bezpečnosti vyhlášky č.316/2014, §6 musí být určeny bezpečnostní role. V závislosti na zařazení systému (</w:t>
      </w:r>
      <w:proofErr w:type="spellStart"/>
      <w:r w:rsidRPr="000510E4">
        <w:rPr>
          <w:rFonts w:ascii="Arial" w:hAnsi="Arial" w:cs="Arial"/>
          <w:sz w:val="20"/>
          <w:szCs w:val="20"/>
          <w:lang w:eastAsia="en-US" w:bidi="en-US"/>
        </w:rPr>
        <w:t>kritické-významné</w:t>
      </w:r>
      <w:proofErr w:type="spellEnd"/>
      <w:r w:rsidRPr="000510E4">
        <w:rPr>
          <w:rFonts w:ascii="Arial" w:hAnsi="Arial" w:cs="Arial"/>
          <w:sz w:val="20"/>
          <w:szCs w:val="20"/>
          <w:lang w:eastAsia="en-US" w:bidi="en-US"/>
        </w:rPr>
        <w:t>) se jedná o role: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manažer kybernetické bezpečnosti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architekt kybernetické bezpečnosti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auditor kybernetické bezpečnosti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 xml:space="preserve">garant aktiva </w:t>
      </w:r>
    </w:p>
    <w:p w:rsidR="00A26581" w:rsidRPr="00040199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Otázka: Požaduje zadavatel, aby dodavatel pro provoz systému JIS-Dávky poskytl některé z výše uvedených rolí? </w:t>
      </w:r>
      <w:proofErr w:type="gramStart"/>
      <w:r w:rsidRPr="000510E4">
        <w:rPr>
          <w:rFonts w:ascii="Arial" w:hAnsi="Arial" w:cs="Arial"/>
          <w:sz w:val="20"/>
          <w:szCs w:val="20"/>
          <w:lang w:eastAsia="en-US" w:bidi="en-US"/>
        </w:rPr>
        <w:t>Pokud</w:t>
      </w:r>
      <w:proofErr w:type="gramEnd"/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 ano, </w:t>
      </w:r>
      <w:proofErr w:type="gramStart"/>
      <w:r w:rsidRPr="000510E4">
        <w:rPr>
          <w:rFonts w:ascii="Arial" w:hAnsi="Arial" w:cs="Arial"/>
          <w:sz w:val="20"/>
          <w:szCs w:val="20"/>
          <w:lang w:eastAsia="en-US" w:bidi="en-US"/>
        </w:rPr>
        <w:t>které?</w:t>
      </w:r>
      <w:proofErr w:type="gramEnd"/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F25F4" w:rsidRPr="00040199" w:rsidRDefault="00FF25F4" w:rsidP="00FF25F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jedinými požadavky zadavatele na předmět plnění této veřejné zakázky jsou požadavky uvedené v zadávací dokumentaci, na kterou</w:t>
      </w:r>
      <w:r w:rsidR="0028039F">
        <w:rPr>
          <w:rFonts w:ascii="Arial" w:hAnsi="Arial" w:cs="Arial"/>
          <w:sz w:val="20"/>
          <w:szCs w:val="20"/>
          <w:lang w:eastAsia="en-US" w:bidi="en-US"/>
        </w:rPr>
        <w:t xml:space="preserve"> tímto zadavatel plně odkazuje.</w:t>
      </w:r>
    </w:p>
    <w:p w:rsidR="00CF73C6" w:rsidRDefault="00CF73C6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>:</w:t>
      </w:r>
      <w:r w:rsidR="009E78D9" w:rsidRPr="00040199">
        <w:rPr>
          <w:rFonts w:ascii="Arial" w:hAnsi="Arial" w:cs="Arial"/>
          <w:sz w:val="20"/>
          <w:szCs w:val="20"/>
        </w:rPr>
        <w:t xml:space="preserve"> 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Pro splnění požadavků organizační bezpečnosti vyhlášky č.316/2014, §28 musí být vedena a aktualizována bezpečnostní dokumentace. V případě systémů zařazených do prvků kritické infrastruktury se jedná o dokumenty (v případě Významných IS nejsou požadovány všechny tyto dokumenty):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lastRenderedPageBreak/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Bezpečnostní politika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Zprávy z auditu kybernetické bezpečnosti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Zprávy z přezkoumání systému řízení bezpečnosti informací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Metodika pro identifikaci a hodnocení aktiv a pro identifikaci a hodnocení rizik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Zpráva o hodnocení aktiv a rizik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Prohlášení o aplikovatelnosti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Plán zvládání rizik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Plán rozvoje bezpečnostního povědomí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Zvládání kybernetických bezpečnostních incidentů</w:t>
      </w:r>
    </w:p>
    <w:p w:rsidR="000510E4" w:rsidRPr="000510E4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Strategie řízení kontinuity činností</w:t>
      </w:r>
    </w:p>
    <w:p w:rsidR="000510E4" w:rsidRPr="000510E4" w:rsidRDefault="000510E4" w:rsidP="000510E4">
      <w:pPr>
        <w:spacing w:before="120" w:after="120" w:line="320" w:lineRule="atLeast"/>
        <w:ind w:left="705" w:hanging="705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>•</w:t>
      </w:r>
      <w:r w:rsidRPr="000510E4">
        <w:rPr>
          <w:rFonts w:ascii="Arial" w:hAnsi="Arial" w:cs="Arial"/>
          <w:sz w:val="20"/>
          <w:szCs w:val="20"/>
          <w:lang w:eastAsia="en-US" w:bidi="en-US"/>
        </w:rPr>
        <w:tab/>
        <w:t>Přehled obecně závazných právních předpisů, vnitřních předpisů a jiných předpisů a smluvních závazků.</w:t>
      </w:r>
    </w:p>
    <w:p w:rsidR="00A26581" w:rsidRPr="00040199" w:rsidRDefault="000510E4" w:rsidP="000510E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Otázka: Požaduje zadavatel, aby dodavatel vypracoval jako součást plnění smlouvy některé z výše uvedených dokumentů? </w:t>
      </w:r>
      <w:proofErr w:type="gramStart"/>
      <w:r w:rsidRPr="000510E4">
        <w:rPr>
          <w:rFonts w:ascii="Arial" w:hAnsi="Arial" w:cs="Arial"/>
          <w:sz w:val="20"/>
          <w:szCs w:val="20"/>
          <w:lang w:eastAsia="en-US" w:bidi="en-US"/>
        </w:rPr>
        <w:t>Pokud</w:t>
      </w:r>
      <w:proofErr w:type="gramEnd"/>
      <w:r w:rsidRPr="000510E4">
        <w:rPr>
          <w:rFonts w:ascii="Arial" w:hAnsi="Arial" w:cs="Arial"/>
          <w:sz w:val="20"/>
          <w:szCs w:val="20"/>
          <w:lang w:eastAsia="en-US" w:bidi="en-US"/>
        </w:rPr>
        <w:t xml:space="preserve"> ano, </w:t>
      </w:r>
      <w:proofErr w:type="gramStart"/>
      <w:r w:rsidRPr="000510E4">
        <w:rPr>
          <w:rFonts w:ascii="Arial" w:hAnsi="Arial" w:cs="Arial"/>
          <w:sz w:val="20"/>
          <w:szCs w:val="20"/>
          <w:lang w:eastAsia="en-US" w:bidi="en-US"/>
        </w:rPr>
        <w:t>které?</w:t>
      </w:r>
      <w:proofErr w:type="gramEnd"/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F25F4" w:rsidRPr="00040199" w:rsidRDefault="00933580" w:rsidP="00FF25F4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933580">
        <w:rPr>
          <w:rFonts w:ascii="Arial" w:hAnsi="Arial" w:cs="Arial"/>
          <w:sz w:val="20"/>
          <w:szCs w:val="20"/>
        </w:rPr>
        <w:t xml:space="preserve">Z kontextu Přílohy č. 6 vyplývá, že </w:t>
      </w:r>
      <w:r>
        <w:rPr>
          <w:rFonts w:ascii="Arial" w:hAnsi="Arial" w:cs="Arial"/>
          <w:sz w:val="20"/>
          <w:szCs w:val="20"/>
        </w:rPr>
        <w:t>součástí Provozní dokumentace jsou</w:t>
      </w:r>
      <w:r w:rsidRPr="00933580">
        <w:rPr>
          <w:rFonts w:ascii="Arial" w:hAnsi="Arial" w:cs="Arial"/>
          <w:sz w:val="20"/>
          <w:szCs w:val="20"/>
        </w:rPr>
        <w:t xml:space="preserve">, z důvodu zařazení JISPSV do </w:t>
      </w:r>
      <w:r w:rsidRPr="00933580">
        <w:rPr>
          <w:rFonts w:ascii="Arial" w:hAnsi="Arial" w:cs="Arial"/>
          <w:sz w:val="20"/>
          <w:szCs w:val="20"/>
          <w:lang w:eastAsia="en-US" w:bidi="en-US"/>
        </w:rPr>
        <w:t>význam</w:t>
      </w:r>
      <w:r w:rsidR="00FF25F4">
        <w:rPr>
          <w:rFonts w:ascii="Arial" w:hAnsi="Arial" w:cs="Arial"/>
          <w:sz w:val="20"/>
          <w:szCs w:val="20"/>
          <w:lang w:eastAsia="en-US" w:bidi="en-US"/>
        </w:rPr>
        <w:t xml:space="preserve">ných informačních systémů, </w:t>
      </w:r>
      <w:r w:rsidRPr="00933580">
        <w:rPr>
          <w:rFonts w:ascii="Arial" w:hAnsi="Arial" w:cs="Arial"/>
          <w:sz w:val="20"/>
          <w:szCs w:val="20"/>
          <w:lang w:eastAsia="en-US" w:bidi="en-US"/>
        </w:rPr>
        <w:t xml:space="preserve">nezbytné dokumenty </w:t>
      </w:r>
      <w:r w:rsidR="00686A1C" w:rsidRPr="00933580">
        <w:rPr>
          <w:rFonts w:ascii="Arial" w:hAnsi="Arial" w:cs="Arial"/>
          <w:sz w:val="20"/>
          <w:szCs w:val="20"/>
          <w:lang w:eastAsia="en-US" w:bidi="en-US"/>
        </w:rPr>
        <w:t>bezpečnostní dokumentace</w:t>
      </w:r>
      <w:r w:rsidR="00FF25F4"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933580" w:rsidRPr="00040199" w:rsidRDefault="00933580" w:rsidP="0093358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686A1C" w:rsidRPr="00686A1C" w:rsidRDefault="00686A1C" w:rsidP="0016402B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160AD5">
        <w:rPr>
          <w:rFonts w:ascii="Arial" w:hAnsi="Arial" w:cs="Arial"/>
          <w:sz w:val="20"/>
          <w:szCs w:val="20"/>
          <w:lang w:eastAsia="en-US" w:bidi="en-US"/>
        </w:rPr>
        <w:t>9. 2. 2015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0B" w:rsidRDefault="00846D0B">
      <w:r>
        <w:separator/>
      </w:r>
    </w:p>
  </w:endnote>
  <w:endnote w:type="continuationSeparator" w:id="0">
    <w:p w:rsidR="00846D0B" w:rsidRDefault="00846D0B">
      <w:r>
        <w:continuationSeparator/>
      </w:r>
    </w:p>
  </w:endnote>
  <w:endnote w:type="continuationNotice" w:id="1">
    <w:p w:rsidR="00846D0B" w:rsidRDefault="00846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B489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B489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0B" w:rsidRDefault="00846D0B">
      <w:r>
        <w:separator/>
      </w:r>
    </w:p>
  </w:footnote>
  <w:footnote w:type="continuationSeparator" w:id="0">
    <w:p w:rsidR="00846D0B" w:rsidRDefault="00846D0B">
      <w:r>
        <w:continuationSeparator/>
      </w:r>
    </w:p>
  </w:footnote>
  <w:footnote w:type="continuationNotice" w:id="1">
    <w:p w:rsidR="00846D0B" w:rsidRDefault="00846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510E4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0AD5"/>
    <w:rsid w:val="00163920"/>
    <w:rsid w:val="0016402B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039F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A2520"/>
    <w:rsid w:val="003B6310"/>
    <w:rsid w:val="003B7BF5"/>
    <w:rsid w:val="003C500C"/>
    <w:rsid w:val="003C57B9"/>
    <w:rsid w:val="003C5EAA"/>
    <w:rsid w:val="003C74FC"/>
    <w:rsid w:val="003D75D2"/>
    <w:rsid w:val="003E433B"/>
    <w:rsid w:val="003E79D6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07F87"/>
    <w:rsid w:val="00510DA5"/>
    <w:rsid w:val="00520AA9"/>
    <w:rsid w:val="005224F3"/>
    <w:rsid w:val="00525147"/>
    <w:rsid w:val="00534C5F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6A1C"/>
    <w:rsid w:val="006873B5"/>
    <w:rsid w:val="00690E6E"/>
    <w:rsid w:val="006A7274"/>
    <w:rsid w:val="006B057B"/>
    <w:rsid w:val="006B4892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46D0B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3580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29A4"/>
    <w:rsid w:val="00A76FCF"/>
    <w:rsid w:val="00A81154"/>
    <w:rsid w:val="00A87173"/>
    <w:rsid w:val="00A879A7"/>
    <w:rsid w:val="00A90207"/>
    <w:rsid w:val="00A90339"/>
    <w:rsid w:val="00A9475D"/>
    <w:rsid w:val="00AB2FA8"/>
    <w:rsid w:val="00AB3DBC"/>
    <w:rsid w:val="00AC558F"/>
    <w:rsid w:val="00AD0E88"/>
    <w:rsid w:val="00AD4124"/>
    <w:rsid w:val="00AD61F2"/>
    <w:rsid w:val="00AD65E1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5194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CF73C6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kKei7yVIJcibS7XnA1pMUq1l7+4=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BHzjLthU0GG7OzNFzu7TIiVIk2k=</DigestValue>
    </Reference>
  </SignedInfo>
  <SignatureValue>cBAPDc/UyKdh76kbbutWCDfRriG4pAAWQWH1FW4pMWXLmcW5WLQaS13QmSGOC5s3wrsMfAaUYCEz
30/xW5fEi7MOSerh7B06qCcsxrUeIfSDvEUxmg03c/dwx1EbO09WNEGnmyoYmAt203fCGcO7rn66
moEFWVp6c0+R4oacsPmPetsarqLDeNYNPXYiXqRkdCbfdBSTvViBe6+JlNIb8rpyC773wkEuLGIv
oCyqnrfTJ+Hk7gJu/CFviHydsOkgav/qaXf9tX81f0nGx/kFcCawfvUuW83Bktk1GKTEB7FyCt7/
G2n4ikvFikEvATKyd8p3jnCwm247n+2feKzchQ==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/779EIvV7M+OAX2QdoUVsbwraXs=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KyaJj9IHZl/9VDELPzOMvPUWwis=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JCGAVyq8dTnhweY1IRM3SLl9TQs=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gyEX6Ls7bMOdOuHmENzy7J57L40=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7mFxU/VPn9MsONgdPjHfMzjOBmk=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2015-02-09T15:10:55Z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2015-02-09T15:10:55Z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purl.org/dc/terms/"/>
    <ds:schemaRef ds:uri="5e6c6c5c-474c-4ef7-b7d6-59a0e77cc256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67633A-6553-4198-9038-0B60BBF0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Jan Tejkal</dc:creator>
  <cp:lastModifiedBy>Najmanová Alena Ing. (MPSV)</cp:lastModifiedBy>
  <cp:revision>4</cp:revision>
  <cp:lastPrinted>2015-02-09T15:10:00Z</cp:lastPrinted>
  <dcterms:created xsi:type="dcterms:W3CDTF">2015-02-09T13:47:00Z</dcterms:created>
  <dcterms:modified xsi:type="dcterms:W3CDTF">2015-02-09T15:10:00Z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